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F5" w:rsidRPr="001A0284" w:rsidRDefault="00A978F5" w:rsidP="00A978F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1A0284">
        <w:rPr>
          <w:rFonts w:ascii="TH SarabunPSK" w:hAnsi="TH SarabunPSK" w:cs="TH SarabunPSK" w:hint="cs"/>
          <w:b/>
          <w:bCs/>
          <w:sz w:val="52"/>
          <w:szCs w:val="52"/>
          <w:cs/>
        </w:rPr>
        <w:t>รายงานผลการจัดซื้อจัดจ้างประจำปีงบประมาณ 2560</w:t>
      </w:r>
      <w:r w:rsidRPr="001A0284">
        <w:rPr>
          <w:rFonts w:ascii="TH SarabunPSK" w:hAnsi="TH SarabunPSK" w:cs="TH SarabunPSK"/>
          <w:b/>
          <w:bCs/>
          <w:sz w:val="52"/>
          <w:szCs w:val="52"/>
        </w:rPr>
        <w:t xml:space="preserve">                    </w:t>
      </w:r>
    </w:p>
    <w:p w:rsidR="00A978F5" w:rsidRDefault="00A978F5" w:rsidP="00A978F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องค์การบริหารส่วนตำบลบ้านเกาะ  ได้จัดทำรายงานการวิเคราะห์ผลการจัดซื้อจัดจ้าง  ประจำปีงบประมาณ พ.ศ. 2560  เพื่อแสดงให้เห็นว่าในรอบปีที่ผ่านมา  มีผลการดำเนินงานการจัดซ้อจัดจ้างจำแนกตามวิธีการจัดซื้อจ้างเป็นอย่างไร  เพื่อให้เป็นไปตามการประเมินคุณธรรมและความโปร่งใสในการดำเนินงานของหน่วยงานภาครัฐ  (</w:t>
      </w:r>
      <w:r>
        <w:rPr>
          <w:rFonts w:ascii="TH SarabunPSK" w:hAnsi="TH SarabunPSK" w:cs="TH SarabunPSK"/>
          <w:sz w:val="32"/>
          <w:szCs w:val="32"/>
        </w:rPr>
        <w:t>Integrity and Transparency  Assessment : ITA</w:t>
      </w:r>
      <w:r>
        <w:rPr>
          <w:rFonts w:ascii="TH SarabunPSK" w:hAnsi="TH SarabunPSK" w:cs="TH SarabunPSK" w:hint="cs"/>
          <w:sz w:val="32"/>
          <w:szCs w:val="32"/>
          <w:cs/>
        </w:rPr>
        <w:t>)  ของหน่วยงานภาครัฐที่กำหนดให้ส่วนราชการได้นำผลการวิเคราะห์ไปปรับปรุงและพัฒนากระบวนการปฏิบัติงาน</w:t>
      </w:r>
    </w:p>
    <w:p w:rsidR="00A978F5" w:rsidRPr="00A209FC" w:rsidRDefault="00A978F5" w:rsidP="00A978F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1.</w:t>
      </w:r>
      <w:r w:rsidRPr="00A209FC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รายงานสรุปผลการจัดซื้อจัดจ้าง</w:t>
      </w:r>
    </w:p>
    <w:p w:rsidR="00A978F5" w:rsidRDefault="00A978F5" w:rsidP="00A978F5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09FC">
        <w:rPr>
          <w:rFonts w:ascii="TH SarabunPSK" w:hAnsi="TH SarabunPSK" w:cs="TH SarabunPSK" w:hint="cs"/>
          <w:b/>
          <w:bCs/>
          <w:sz w:val="28"/>
          <w:cs/>
        </w:rPr>
        <w:t>ตารางที่ 1  แสดงร้อยละของจำนวนครั้งจำแนกตามวิธีการจัดซื้อจ</w:t>
      </w:r>
      <w:r>
        <w:rPr>
          <w:rFonts w:ascii="TH SarabunPSK" w:hAnsi="TH SarabunPSK" w:cs="TH SarabunPSK" w:hint="cs"/>
          <w:b/>
          <w:bCs/>
          <w:sz w:val="28"/>
          <w:cs/>
        </w:rPr>
        <w:t>ัดจ้าง ประจำปีงบประมาณ พ.ศ. 2560</w:t>
      </w:r>
    </w:p>
    <w:p w:rsidR="00A978F5" w:rsidRDefault="00A978F5" w:rsidP="00A978F5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(ตุลาคม 2559 - กันยายน 2560)</w:t>
      </w:r>
    </w:p>
    <w:p w:rsidR="00A978F5" w:rsidRDefault="00A978F5" w:rsidP="00A978F5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</w:p>
    <w:tbl>
      <w:tblPr>
        <w:tblStyle w:val="a3"/>
        <w:tblW w:w="0" w:type="auto"/>
        <w:tblInd w:w="1348" w:type="dxa"/>
        <w:tblLook w:val="04A0" w:firstRow="1" w:lastRow="0" w:firstColumn="1" w:lastColumn="0" w:noHBand="0" w:noVBand="1"/>
      </w:tblPr>
      <w:tblGrid>
        <w:gridCol w:w="1687"/>
        <w:gridCol w:w="968"/>
        <w:gridCol w:w="734"/>
        <w:gridCol w:w="1623"/>
        <w:gridCol w:w="734"/>
        <w:gridCol w:w="883"/>
      </w:tblGrid>
      <w:tr w:rsidR="00A978F5" w:rsidTr="003A31B9">
        <w:tc>
          <w:tcPr>
            <w:tcW w:w="0" w:type="auto"/>
            <w:vAlign w:val="center"/>
          </w:tcPr>
          <w:p w:rsidR="00A978F5" w:rsidRDefault="00A978F5" w:rsidP="003A31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วิธีการจัดซื้อจัดจ้าง</w:t>
            </w:r>
          </w:p>
        </w:tc>
        <w:tc>
          <w:tcPr>
            <w:tcW w:w="0" w:type="auto"/>
          </w:tcPr>
          <w:p w:rsidR="00A978F5" w:rsidRDefault="00A978F5" w:rsidP="003A31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  <w:p w:rsidR="00A978F5" w:rsidRDefault="00A978F5" w:rsidP="003A31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(จำนวน)</w:t>
            </w:r>
          </w:p>
        </w:tc>
        <w:tc>
          <w:tcPr>
            <w:tcW w:w="0" w:type="auto"/>
            <w:vAlign w:val="center"/>
          </w:tcPr>
          <w:p w:rsidR="00A978F5" w:rsidRDefault="00A978F5" w:rsidP="003A31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978F5" w:rsidRDefault="00A978F5" w:rsidP="003A31B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  <w:p w:rsidR="00A978F5" w:rsidRDefault="00A978F5" w:rsidP="003A31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0" w:type="auto"/>
          </w:tcPr>
          <w:p w:rsidR="00A978F5" w:rsidRDefault="00A978F5" w:rsidP="003A31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งบประมาณที่ใช้ไป</w:t>
            </w:r>
          </w:p>
          <w:p w:rsidR="00A978F5" w:rsidRDefault="00A978F5" w:rsidP="003A31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0" w:type="auto"/>
            <w:vAlign w:val="center"/>
          </w:tcPr>
          <w:p w:rsidR="00A978F5" w:rsidRDefault="00A978F5" w:rsidP="003A31B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0" w:type="auto"/>
            <w:vAlign w:val="center"/>
          </w:tcPr>
          <w:p w:rsidR="00A978F5" w:rsidRDefault="00A978F5" w:rsidP="003A31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จัดลำดับ</w:t>
            </w:r>
          </w:p>
        </w:tc>
      </w:tr>
      <w:tr w:rsidR="00A978F5" w:rsidTr="003A31B9">
        <w:tc>
          <w:tcPr>
            <w:tcW w:w="0" w:type="auto"/>
          </w:tcPr>
          <w:p w:rsidR="00A978F5" w:rsidRPr="00F62D5B" w:rsidRDefault="00A978F5" w:rsidP="003A31B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0" w:type="auto"/>
          </w:tcPr>
          <w:p w:rsidR="00A978F5" w:rsidRPr="009D54B2" w:rsidRDefault="00A978F5" w:rsidP="003A31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176</w:t>
            </w:r>
          </w:p>
        </w:tc>
        <w:tc>
          <w:tcPr>
            <w:tcW w:w="0" w:type="auto"/>
          </w:tcPr>
          <w:p w:rsidR="00A978F5" w:rsidRPr="00776C00" w:rsidRDefault="00A978F5" w:rsidP="003A31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97.24</w:t>
            </w:r>
          </w:p>
        </w:tc>
        <w:tc>
          <w:tcPr>
            <w:tcW w:w="0" w:type="auto"/>
          </w:tcPr>
          <w:p w:rsidR="00A978F5" w:rsidRPr="00776C00" w:rsidRDefault="00A978F5" w:rsidP="003A31B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9,621,319.57</w:t>
            </w:r>
          </w:p>
        </w:tc>
        <w:tc>
          <w:tcPr>
            <w:tcW w:w="0" w:type="auto"/>
          </w:tcPr>
          <w:p w:rsidR="00A978F5" w:rsidRPr="00E4344C" w:rsidRDefault="00A978F5" w:rsidP="003A31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89.24</w:t>
            </w:r>
          </w:p>
        </w:tc>
        <w:tc>
          <w:tcPr>
            <w:tcW w:w="0" w:type="auto"/>
          </w:tcPr>
          <w:p w:rsidR="00A978F5" w:rsidRPr="00E4344C" w:rsidRDefault="00A978F5" w:rsidP="003A31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A978F5" w:rsidTr="003A31B9">
        <w:tc>
          <w:tcPr>
            <w:tcW w:w="0" w:type="auto"/>
          </w:tcPr>
          <w:p w:rsidR="00A978F5" w:rsidRDefault="00A978F5" w:rsidP="003A31B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สอบราคา</w:t>
            </w:r>
          </w:p>
        </w:tc>
        <w:tc>
          <w:tcPr>
            <w:tcW w:w="0" w:type="auto"/>
          </w:tcPr>
          <w:p w:rsidR="00A978F5" w:rsidRPr="009D54B2" w:rsidRDefault="00A978F5" w:rsidP="003A31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0" w:type="auto"/>
          </w:tcPr>
          <w:p w:rsidR="00A978F5" w:rsidRDefault="00A978F5" w:rsidP="003A31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1.10</w:t>
            </w:r>
          </w:p>
        </w:tc>
        <w:tc>
          <w:tcPr>
            <w:tcW w:w="0" w:type="auto"/>
          </w:tcPr>
          <w:p w:rsidR="00A978F5" w:rsidRPr="0040646A" w:rsidRDefault="00A978F5" w:rsidP="003A31B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881,000.00</w:t>
            </w:r>
          </w:p>
        </w:tc>
        <w:tc>
          <w:tcPr>
            <w:tcW w:w="0" w:type="auto"/>
          </w:tcPr>
          <w:p w:rsidR="00A978F5" w:rsidRPr="00E4344C" w:rsidRDefault="00A978F5" w:rsidP="003A31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8.17</w:t>
            </w:r>
          </w:p>
        </w:tc>
        <w:tc>
          <w:tcPr>
            <w:tcW w:w="0" w:type="auto"/>
          </w:tcPr>
          <w:p w:rsidR="00A978F5" w:rsidRPr="00E4344C" w:rsidRDefault="00A978F5" w:rsidP="003A31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A978F5" w:rsidTr="003A31B9">
        <w:tc>
          <w:tcPr>
            <w:tcW w:w="0" w:type="auto"/>
          </w:tcPr>
          <w:p w:rsidR="00A978F5" w:rsidRDefault="00A978F5" w:rsidP="003A31B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วิธีกรณีพิเศษ</w:t>
            </w:r>
          </w:p>
        </w:tc>
        <w:tc>
          <w:tcPr>
            <w:tcW w:w="0" w:type="auto"/>
          </w:tcPr>
          <w:p w:rsidR="00A978F5" w:rsidRPr="009D54B2" w:rsidRDefault="00A978F5" w:rsidP="003A31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0" w:type="auto"/>
          </w:tcPr>
          <w:p w:rsidR="00A978F5" w:rsidRPr="002C7C92" w:rsidRDefault="00A978F5" w:rsidP="003A31B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1.66</w:t>
            </w:r>
          </w:p>
        </w:tc>
        <w:tc>
          <w:tcPr>
            <w:tcW w:w="0" w:type="auto"/>
          </w:tcPr>
          <w:p w:rsidR="00A978F5" w:rsidRPr="002C7C92" w:rsidRDefault="00A978F5" w:rsidP="003A31B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278,995.84</w:t>
            </w:r>
          </w:p>
        </w:tc>
        <w:tc>
          <w:tcPr>
            <w:tcW w:w="0" w:type="auto"/>
          </w:tcPr>
          <w:p w:rsidR="00A978F5" w:rsidRPr="00E4344C" w:rsidRDefault="00A978F5" w:rsidP="003A31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2.59</w:t>
            </w:r>
          </w:p>
        </w:tc>
        <w:tc>
          <w:tcPr>
            <w:tcW w:w="0" w:type="auto"/>
          </w:tcPr>
          <w:p w:rsidR="00A978F5" w:rsidRPr="00E4344C" w:rsidRDefault="00A978F5" w:rsidP="003A31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A978F5" w:rsidTr="003A31B9">
        <w:tc>
          <w:tcPr>
            <w:tcW w:w="0" w:type="auto"/>
          </w:tcPr>
          <w:p w:rsidR="00A978F5" w:rsidRDefault="00A978F5" w:rsidP="003A31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รวมทั้งสิ้น                </w:t>
            </w:r>
          </w:p>
        </w:tc>
        <w:tc>
          <w:tcPr>
            <w:tcW w:w="0" w:type="auto"/>
          </w:tcPr>
          <w:p w:rsidR="00A978F5" w:rsidRDefault="00A978F5" w:rsidP="003A31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181</w:t>
            </w:r>
          </w:p>
        </w:tc>
        <w:tc>
          <w:tcPr>
            <w:tcW w:w="0" w:type="auto"/>
          </w:tcPr>
          <w:p w:rsidR="00A978F5" w:rsidRDefault="00A978F5" w:rsidP="003A31B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0" w:type="auto"/>
          </w:tcPr>
          <w:p w:rsidR="00A978F5" w:rsidRPr="002C7C92" w:rsidRDefault="00A978F5" w:rsidP="003A31B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10,781,315.41</w:t>
            </w:r>
          </w:p>
        </w:tc>
        <w:tc>
          <w:tcPr>
            <w:tcW w:w="0" w:type="auto"/>
          </w:tcPr>
          <w:p w:rsidR="00A978F5" w:rsidRPr="00E4344C" w:rsidRDefault="00A978F5" w:rsidP="003A31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0" w:type="auto"/>
          </w:tcPr>
          <w:p w:rsidR="00A978F5" w:rsidRDefault="00A978F5" w:rsidP="003A31B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A978F5" w:rsidRDefault="00A978F5" w:rsidP="00A978F5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p w:rsidR="00A978F5" w:rsidRDefault="00A978F5" w:rsidP="00A978F5">
      <w:pPr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ในปีงบประมาณ พ.ศ. 2560 องค์การบริหารส่วนตำบลบ้านเกาะ  ได้ดำเนินการจัดซื้อจัดจ้างมีจำนวนทั้งสิ้น 181 ครั้ง  พบว่าวิธีการจัดซื้อจัดจ้างสูงที่สุด คือ วิธีตกลงราคา  จำนวน  176 ครั้ง  คิดเป็นร้อยละ 97.24        รองลงมาคือวิธี วิธีกรณีพิเศษ  3 ครั้ง  คิดเป็นร้อยละ 1.66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และวิธีสอบราคา จำนวน 2 ครั้ง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คิดเป็นร้อยละ 1.10</w:t>
      </w:r>
    </w:p>
    <w:p w:rsidR="00A978F5" w:rsidRDefault="00A978F5" w:rsidP="00A978F5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w:drawing>
          <wp:inline distT="0" distB="0" distL="0" distR="0" wp14:anchorId="52C29074" wp14:editId="0D2C8444">
            <wp:extent cx="3723437" cy="1799539"/>
            <wp:effectExtent l="0" t="0" r="10795" b="10795"/>
            <wp:docPr id="12" name="แผนภูมิ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978F5" w:rsidRDefault="00A978F5" w:rsidP="00A978F5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จากตาราง จะเห็นได้ว่างบประมาณในภาพรวมที่ใช้ในการจัดซื้อจัดจ้างขององค์การบริหารส่วนตำบลบ้านเกาะ จำนวน  10</w:t>
      </w:r>
      <w:r>
        <w:rPr>
          <w:rFonts w:ascii="TH SarabunPSK" w:hAnsi="TH SarabunPSK" w:cs="TH SarabunPSK"/>
          <w:sz w:val="28"/>
        </w:rPr>
        <w:t xml:space="preserve">,781,351.41 </w:t>
      </w:r>
      <w:r>
        <w:rPr>
          <w:rFonts w:ascii="TH SarabunPSK" w:hAnsi="TH SarabunPSK" w:cs="TH SarabunPSK" w:hint="cs"/>
          <w:sz w:val="28"/>
          <w:cs/>
        </w:rPr>
        <w:t>บาท  พบว่างบประมาณที่ใช้ในการจัดซื้อจัดจ้างโดยวิธีตกลงราคา เป็นจำนวนเงินที่มากที่สุด คือ</w:t>
      </w:r>
      <w:r>
        <w:rPr>
          <w:rFonts w:ascii="TH SarabunPSK" w:hAnsi="TH SarabunPSK" w:cs="TH SarabunPSK"/>
          <w:sz w:val="28"/>
        </w:rPr>
        <w:t xml:space="preserve">   9,621,319.57 </w:t>
      </w:r>
      <w:r>
        <w:rPr>
          <w:rFonts w:ascii="TH SarabunPSK" w:hAnsi="TH SarabunPSK" w:cs="TH SarabunPSK" w:hint="cs"/>
          <w:sz w:val="28"/>
          <w:cs/>
        </w:rPr>
        <w:t>บาท   คิดเป็นร้อยละ 89.24</w:t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รองลงมาคือวิธีสอบราคา 881</w:t>
      </w:r>
      <w:r>
        <w:rPr>
          <w:rFonts w:ascii="TH SarabunPSK" w:hAnsi="TH SarabunPSK" w:cs="TH SarabunPSK"/>
          <w:sz w:val="28"/>
        </w:rPr>
        <w:t xml:space="preserve">,000.- </w:t>
      </w:r>
      <w:r>
        <w:rPr>
          <w:rFonts w:ascii="TH SarabunPSK" w:hAnsi="TH SarabunPSK" w:cs="TH SarabunPSK" w:hint="cs"/>
          <w:sz w:val="28"/>
          <w:cs/>
        </w:rPr>
        <w:t>บาท  คิดเป็นร้อยละ 8.17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และวิธีกรณีพิเศษ คือ </w:t>
      </w:r>
      <w:r>
        <w:rPr>
          <w:rFonts w:ascii="TH SarabunPSK" w:hAnsi="TH SarabunPSK" w:cs="TH SarabunPSK"/>
          <w:sz w:val="28"/>
        </w:rPr>
        <w:t xml:space="preserve">278,995.84 </w:t>
      </w:r>
      <w:r>
        <w:rPr>
          <w:rFonts w:ascii="TH SarabunPSK" w:hAnsi="TH SarabunPSK" w:cs="TH SarabunPSK" w:hint="cs"/>
          <w:sz w:val="28"/>
          <w:cs/>
        </w:rPr>
        <w:t>บาท คิดเป็นร้อยละ 2.59</w:t>
      </w:r>
      <w:r>
        <w:rPr>
          <w:rFonts w:ascii="TH SarabunPSK" w:hAnsi="TH SarabunPSK" w:cs="TH SarabunPSK"/>
          <w:sz w:val="28"/>
        </w:rPr>
        <w:t xml:space="preserve">  </w:t>
      </w:r>
    </w:p>
    <w:p w:rsidR="00A978F5" w:rsidRPr="003102BF" w:rsidRDefault="00A978F5" w:rsidP="00A978F5">
      <w:pPr>
        <w:spacing w:after="0"/>
        <w:jc w:val="both"/>
        <w:rPr>
          <w:rFonts w:ascii="TH SarabunPSK" w:hAnsi="TH SarabunPSK" w:cs="TH SarabunPSK"/>
          <w:sz w:val="28"/>
        </w:rPr>
      </w:pPr>
    </w:p>
    <w:p w:rsidR="00A978F5" w:rsidRDefault="00A978F5" w:rsidP="00A978F5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-2-</w:t>
      </w:r>
    </w:p>
    <w:p w:rsidR="00A978F5" w:rsidRPr="00020651" w:rsidRDefault="00A978F5" w:rsidP="00A978F5">
      <w:pPr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จะเห็นได้ว่างบประมาณที่ใช้ในการจัดซื้อจัดจ้างโดยวิธีตกลงราคานั้นมากเป็นอันดับแรก  วิธีสอบราคา เป็นอันดับสอง ซึ่งสอดคล้องกับการจำแนกจำนวนครั้ง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แต่สำหรับวิธีกรณีพิเศษมีจำนวนครั้งในการจัดซื้อจัดจ้างเท่ากับวิธีสอบราคา แต่วงเงินงบประมาณน้อยกว่าวิธีการสอบราคา จึงเป็นอันดับสาม ไม่สอดคล้องกับการจำแนกจำนวนครั้ง</w:t>
      </w:r>
    </w:p>
    <w:p w:rsidR="00A978F5" w:rsidRPr="00F23415" w:rsidRDefault="00A978F5" w:rsidP="00A978F5">
      <w:pPr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noProof/>
          <w:sz w:val="28"/>
        </w:rPr>
        <w:drawing>
          <wp:inline distT="0" distB="0" distL="0" distR="0" wp14:anchorId="7FDADB2C" wp14:editId="0A172937">
            <wp:extent cx="4286250" cy="2724150"/>
            <wp:effectExtent l="0" t="0" r="0" b="0"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978F5" w:rsidRPr="00EB0C96" w:rsidRDefault="00A978F5" w:rsidP="00A978F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tab/>
      </w:r>
      <w:r w:rsidRPr="00EB0C96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EB0C9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การวิเคราะห์ความเสี่ยง</w:t>
      </w:r>
    </w:p>
    <w:p w:rsidR="00A978F5" w:rsidRDefault="00A978F5" w:rsidP="00A978F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ประเด็นการจัดซื้อจัดจ้างอาจมีความเสี่ยงต่อ  องค์การบริหารส่วนตำบลบ้านเกาะ มีดังต่อไปนี้</w:t>
      </w:r>
    </w:p>
    <w:p w:rsidR="00A978F5" w:rsidRDefault="00A978F5" w:rsidP="00A978F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2.1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การจัดซื้อจัดจ้างที่เร่งด่วน   กระชั้นชิด 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ส่งผลให้เกิดความเสี่ยงที่จะเกิดข้อผิดพลาดในการดำเนินการจัดซื้อจัดจ้าง  และยังส่งกระทบต่อเป้าหมายของกิจกรรมในแต่ละโครงการที่ได้กำหนดไว้ในขั้นตอนการจัดทำแผนงานโครงการอันเกิดจากการดำเนินการจัดซื้อจัดจ้างที่ไม่ทั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   ต่อความต้องการของหน่วยผู้ขอซื้อขอจ้าง </w:t>
      </w:r>
    </w:p>
    <w:p w:rsidR="00A978F5" w:rsidRDefault="00A978F5" w:rsidP="00A978F5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B0C96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EB0C9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การวิเคราะห์ปัญหาและอุปสรรค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ข้อจำกัด</w:t>
      </w:r>
    </w:p>
    <w:p w:rsidR="00A978F5" w:rsidRDefault="00A978F5" w:rsidP="00A978F5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ด็นปัญหาและข้อจำกัดที่ส่งผลกระทบต่อการดำเนินการแผนการจัดซื้อจัดจ้างขององค์การบริหารส่วนตำบลบ้านเกาะ ไม่เป็นไปตามแผนที่วางไว้ดังนี้</w:t>
      </w:r>
    </w:p>
    <w:p w:rsidR="00A978F5" w:rsidRDefault="00A978F5" w:rsidP="00A978F5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3.1 เจ้าหน้าที่บางส่วนยังไม่เข้าใจในการจัดเตรียมเอกสารเพื่อประกอบการดำเนินการจัดซื้อจัดจ้างที่ถูกต้อง ครบถ้วน ตามระเบียบการจัดหาพัสดุฯ ซึ่งทำให้ส่งผลกระทบต่อการดำเนินการจัดซื้อจัดจ้างไม่ตรงไปตามแผน</w:t>
      </w:r>
    </w:p>
    <w:p w:rsidR="00A978F5" w:rsidRDefault="00A978F5" w:rsidP="00A978F5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3.2 ขาดเจ้าหน้าที่ดำเนินการในเรื่องระบบสารสนที่เทศช่วยในการเปิดเผยข้อมูลงบประมาณ ผลการดำเนินการจัดซื้อจัดจ้าง</w:t>
      </w:r>
    </w:p>
    <w:p w:rsidR="00A978F5" w:rsidRDefault="00A978F5" w:rsidP="00A978F5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978F5" w:rsidRDefault="00A978F5" w:rsidP="00A978F5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978F5" w:rsidRDefault="00A978F5" w:rsidP="00A978F5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66557" w:rsidRDefault="00D66557" w:rsidP="00A978F5">
      <w:pPr>
        <w:spacing w:before="120" w:after="0"/>
        <w:jc w:val="thaiDistribute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A978F5" w:rsidRDefault="00A978F5" w:rsidP="00A978F5">
      <w:pPr>
        <w:spacing w:before="12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A978F5" w:rsidRDefault="00A978F5" w:rsidP="00A978F5">
      <w:pPr>
        <w:spacing w:before="12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B5DA7">
        <w:rPr>
          <w:rFonts w:ascii="TH SarabunPSK" w:hAnsi="TH SarabunPSK" w:cs="TH SarabunPSK" w:hint="cs"/>
          <w:b/>
          <w:bCs/>
          <w:sz w:val="32"/>
          <w:szCs w:val="32"/>
          <w:cs/>
        </w:rPr>
        <w:t>4.การวิเคราะห์ความสามารถในการประหยัดงบประมาณ</w:t>
      </w:r>
    </w:p>
    <w:p w:rsidR="00A978F5" w:rsidRDefault="00A978F5" w:rsidP="00A978F5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ตารางที่ 4.1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สรุปผลงบประมาณประจำปีงบประมาณ พ.ศ. 2560 ที่ประหยัดได้ (ตุลาคม พ.ศ.2559-กันยายน 2560)</w:t>
      </w:r>
    </w:p>
    <w:tbl>
      <w:tblPr>
        <w:tblStyle w:val="a3"/>
        <w:tblW w:w="0" w:type="auto"/>
        <w:tblLook w:val="04E0" w:firstRow="1" w:lastRow="1" w:firstColumn="1" w:lastColumn="0" w:noHBand="0" w:noVBand="1"/>
      </w:tblPr>
      <w:tblGrid>
        <w:gridCol w:w="2994"/>
        <w:gridCol w:w="3011"/>
        <w:gridCol w:w="3011"/>
      </w:tblGrid>
      <w:tr w:rsidR="00A978F5" w:rsidTr="003A31B9">
        <w:tc>
          <w:tcPr>
            <w:tcW w:w="9548" w:type="dxa"/>
            <w:gridSpan w:val="3"/>
          </w:tcPr>
          <w:p w:rsidR="00A978F5" w:rsidRPr="00770538" w:rsidRDefault="00A978F5" w:rsidP="003A31B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770538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งบประมาณเพื่อการลงทุนที่ได้รับทั้งสิ้น(หน่วย</w:t>
            </w:r>
            <w:r w:rsidRPr="00770538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:</w:t>
            </w:r>
            <w:r w:rsidRPr="00770538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บาท)</w:t>
            </w:r>
          </w:p>
        </w:tc>
      </w:tr>
      <w:tr w:rsidR="00A978F5" w:rsidTr="003A31B9">
        <w:tc>
          <w:tcPr>
            <w:tcW w:w="3182" w:type="dxa"/>
          </w:tcPr>
          <w:p w:rsidR="00A978F5" w:rsidRPr="00770538" w:rsidRDefault="00A978F5" w:rsidP="003A31B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770538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งบประมาณที่ได้รับอนุมัติ</w:t>
            </w:r>
          </w:p>
        </w:tc>
        <w:tc>
          <w:tcPr>
            <w:tcW w:w="3183" w:type="dxa"/>
          </w:tcPr>
          <w:p w:rsidR="00A978F5" w:rsidRPr="00770538" w:rsidRDefault="00A978F5" w:rsidP="003A31B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770538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งบประมาณที่ใช้ไป</w:t>
            </w:r>
          </w:p>
        </w:tc>
        <w:tc>
          <w:tcPr>
            <w:tcW w:w="3183" w:type="dxa"/>
          </w:tcPr>
          <w:p w:rsidR="00A978F5" w:rsidRPr="00770538" w:rsidRDefault="00A978F5" w:rsidP="003A31B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770538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งบประมาณที่ประหยัดได้</w:t>
            </w:r>
          </w:p>
        </w:tc>
      </w:tr>
      <w:tr w:rsidR="00A978F5" w:rsidTr="003A31B9">
        <w:tc>
          <w:tcPr>
            <w:tcW w:w="3182" w:type="dxa"/>
          </w:tcPr>
          <w:p w:rsidR="00A978F5" w:rsidRDefault="00A978F5" w:rsidP="003A31B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3,529,220.-</w:t>
            </w:r>
          </w:p>
        </w:tc>
        <w:tc>
          <w:tcPr>
            <w:tcW w:w="3183" w:type="dxa"/>
          </w:tcPr>
          <w:p w:rsidR="00A978F5" w:rsidRDefault="00A978F5" w:rsidP="003A3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2</w:t>
            </w:r>
            <w:r>
              <w:rPr>
                <w:rFonts w:ascii="TH SarabunPSK" w:hAnsi="TH SarabunPSK" w:cs="TH SarabunPSK"/>
                <w:sz w:val="32"/>
                <w:szCs w:val="32"/>
              </w:rPr>
              <w:t>,403,625.11</w:t>
            </w:r>
          </w:p>
        </w:tc>
        <w:tc>
          <w:tcPr>
            <w:tcW w:w="3183" w:type="dxa"/>
          </w:tcPr>
          <w:p w:rsidR="00A978F5" w:rsidRDefault="00A978F5" w:rsidP="003A31B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1,125,594.89</w:t>
            </w:r>
          </w:p>
        </w:tc>
      </w:tr>
      <w:tr w:rsidR="00A978F5" w:rsidTr="003A31B9">
        <w:tc>
          <w:tcPr>
            <w:tcW w:w="3182" w:type="dxa"/>
          </w:tcPr>
          <w:p w:rsidR="00A978F5" w:rsidRDefault="00A978F5" w:rsidP="003A31B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ร้อยละ100</w:t>
            </w:r>
          </w:p>
        </w:tc>
        <w:tc>
          <w:tcPr>
            <w:tcW w:w="3183" w:type="dxa"/>
          </w:tcPr>
          <w:p w:rsidR="00A978F5" w:rsidRDefault="00A978F5" w:rsidP="003A31B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68.11</w:t>
            </w:r>
          </w:p>
        </w:tc>
        <w:tc>
          <w:tcPr>
            <w:tcW w:w="3183" w:type="dxa"/>
          </w:tcPr>
          <w:p w:rsidR="00A978F5" w:rsidRDefault="00A978F5" w:rsidP="003A31B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31.89</w:t>
            </w:r>
          </w:p>
        </w:tc>
      </w:tr>
    </w:tbl>
    <w:p w:rsidR="00A978F5" w:rsidRDefault="00A978F5" w:rsidP="00A978F5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ในปีงบประมาณ พ.ศ.2559  องค์การบริหารส่วนตำบลบ้านเกาะได้ดำเนินการจัดซื้อจัดจ้าง โดยสามารถประหยัดงบประมาณได้เป็นจำนวนเงิน 1</w:t>
      </w:r>
      <w:r>
        <w:rPr>
          <w:rFonts w:ascii="TH SarabunPSK" w:hAnsi="TH SarabunPSK" w:cs="TH SarabunPSK"/>
          <w:sz w:val="32"/>
          <w:szCs w:val="32"/>
        </w:rPr>
        <w:t xml:space="preserve">,125,594.89 </w:t>
      </w:r>
      <w:r>
        <w:rPr>
          <w:rFonts w:ascii="TH SarabunPSK" w:hAnsi="TH SarabunPSK" w:cs="TH SarabunPSK" w:hint="cs"/>
          <w:sz w:val="32"/>
          <w:szCs w:val="32"/>
          <w:cs/>
        </w:rPr>
        <w:t>บาท คิดเป็นร้อยละ 31.89</w:t>
      </w:r>
    </w:p>
    <w:p w:rsidR="00A978F5" w:rsidRDefault="00A978F5" w:rsidP="00A978F5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26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5. ข้อเสนอแนะหรือแนวทางการปรับปรุงกระบวนการจัดซื้อจัดจ้าง</w:t>
      </w:r>
    </w:p>
    <w:p w:rsidR="00A978F5" w:rsidRDefault="00A978F5" w:rsidP="00A978F5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จากการวิเคราะห์ปัญหาอุปสรรค/ข้อจำกัด  สามารถนำมากำหนดแนวทางในการปรับปรุงกระบวนการจัดซื้อจัดจ้างเบื้องต้นได้ดังนี้</w:t>
      </w:r>
    </w:p>
    <w:p w:rsidR="00A978F5" w:rsidRDefault="00A978F5" w:rsidP="00A978F5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1.พัฒนาหรือจัดหาระบบจัดเก็บข้อมูลประวัติการซื้อในแต่ละครั้ง เพื่อใช้เป็นฐานข้อมูลสำหรับราคากลาง เพื่อใช้เป็นฐานในการเปรียบเทียบราคาที่ผู้ยื่นข้อเสนอได้ยื่นราคาไว้ โดยให้มีข้อมูลจัดเก็บอย่างน้อย 2ปีงบประมาณ</w:t>
      </w:r>
    </w:p>
    <w:p w:rsidR="00A978F5" w:rsidRDefault="00A978F5" w:rsidP="00A978F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2.พัฒนาระบบรายงานผลข้อมูลการใช้งบประมาณ ผลการดำเนินการจัดซื้อจัดจ้างที่สามารถเปิดเผยข้อมูล ตรวจสอบได้ ให้ความเป็นธรรมกับผู้เสนองาน เสนอราคา</w:t>
      </w:r>
    </w:p>
    <w:p w:rsidR="00A978F5" w:rsidRDefault="00A978F5" w:rsidP="00A978F5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3.พัฒนาสื่อองค์ความรู้เพื่ออธิบายถึงรายการเอกสารสำหรับหน่วยงานขอซื้อขอจ้าง เจ้าของโครงการ จัดเตรียมให้ครบถ้วนตามระเบียบการจัดหาพัสดุฯ</w:t>
      </w:r>
    </w:p>
    <w:p w:rsidR="00A978F5" w:rsidRDefault="00A978F5" w:rsidP="00A978F5">
      <w:pPr>
        <w:spacing w:before="12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4.</w:t>
      </w:r>
      <w:r>
        <w:rPr>
          <w:rFonts w:ascii="TH SarabunPSK" w:hAnsi="TH SarabunPSK" w:cs="TH SarabunPSK" w:hint="cs"/>
          <w:sz w:val="32"/>
          <w:szCs w:val="32"/>
          <w:cs/>
        </w:rPr>
        <w:t>จัดส่งเจ้าหน้าที่ ที่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ปฎิบัติงาน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ด้านพัสดุ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และผู้ที่มีส่วนเกี่ยวข้องกับงานพัสดุ  เข้ารับการอบรมตามระเบียบ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กฎหมาย ใหม่ เพื่อให้สามารถ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ปฎิบัติงาน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ด้านการพัสดุ ได้ถูกต้อง เป็นไปตามระเบียบกฎหมาย ข้อบังคับ และหนังสือสั่งการ</w:t>
      </w:r>
    </w:p>
    <w:p w:rsidR="00A978F5" w:rsidRPr="00EB0C96" w:rsidRDefault="00A978F5" w:rsidP="00A978F5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A978F5" w:rsidRDefault="00A978F5" w:rsidP="00A978F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A978F5" w:rsidRDefault="00A978F5" w:rsidP="00A978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จัดทำรายงานโดย  </w:t>
      </w:r>
    </w:p>
    <w:p w:rsidR="00A978F5" w:rsidRDefault="00A978F5" w:rsidP="00A978F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978F5" w:rsidRDefault="00A978F5" w:rsidP="00A978F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วราภรณ์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สาระมาศ</w:t>
      </w:r>
    </w:p>
    <w:p w:rsidR="00A978F5" w:rsidRDefault="00A978F5" w:rsidP="00A978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(นาง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วราภรณ์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สาระมาศ)</w:t>
      </w:r>
    </w:p>
    <w:p w:rsidR="00A978F5" w:rsidRDefault="00A978F5" w:rsidP="00A978F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หัวหน้าเจ้าหน้าที่</w:t>
      </w:r>
    </w:p>
    <w:p w:rsidR="00A978F5" w:rsidRDefault="00A978F5" w:rsidP="00A978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1F0735" w:rsidRDefault="001F0735"/>
    <w:sectPr w:rsidR="001F0735" w:rsidSect="00A978F5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IT9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DilleniaIT9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45"/>
    <w:rsid w:val="001F0735"/>
    <w:rsid w:val="00A978F5"/>
    <w:rsid w:val="00BD6745"/>
    <w:rsid w:val="00D66557"/>
    <w:rsid w:val="00F8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BCBCE-790C-496E-BB8E-9A9AD9E2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8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/>
              <a:t>สรุปการจัดซื้อจัดจ้าง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ผลการจัดซื้อจัดจ้าง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ตกลงราคา</c:v>
                </c:pt>
                <c:pt idx="1">
                  <c:v>สอบราคา</c:v>
                </c:pt>
                <c:pt idx="2">
                  <c:v>กรณีพิเศษ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97.24</c:v>
                </c:pt>
                <c:pt idx="1">
                  <c:v>1.1000000000000001</c:v>
                </c:pt>
                <c:pt idx="2">
                  <c:v>1.66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85185185185185"/>
          <c:y val="0.45144540498871205"/>
          <c:w val="0.71979399241761444"/>
          <c:h val="0.5205825670392599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แผนภูมิแสดงร้อยละของจำนวนเงินตามวิธีการจัดซื้อจัดจ้างประจำปีงบประมาณ พ.ศ.2560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3.3707436570428698E-2"/>
                  <c:y val="7.147220233834407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วิธีตกลงราคา</c:v>
                </c:pt>
                <c:pt idx="1">
                  <c:v>วิธีสอบราคา</c:v>
                </c:pt>
                <c:pt idx="2">
                  <c:v>วิธีกรณีพิเศษ</c:v>
                </c:pt>
              </c:strCache>
            </c:strRef>
          </c:cat>
          <c:val>
            <c:numRef>
              <c:f>Sheet1!$B$2:$B$4</c:f>
              <c:numCache>
                <c:formatCode>_(* #,##0.00_);_(* \(#,##0.00\);_(* "-"??_);_(@_)</c:formatCode>
                <c:ptCount val="3"/>
                <c:pt idx="0">
                  <c:v>9621319.5700000003</c:v>
                </c:pt>
                <c:pt idx="1">
                  <c:v>881000</c:v>
                </c:pt>
                <c:pt idx="2">
                  <c:v>278995.84000000003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2018-11-21T02:58:00Z</dcterms:created>
  <dcterms:modified xsi:type="dcterms:W3CDTF">2018-11-21T02:58:00Z</dcterms:modified>
</cp:coreProperties>
</file>