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9F" w:rsidRDefault="00CC4CD1" w:rsidP="00686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 wp14:anchorId="3C6F73C8" wp14:editId="1AB9A3EA">
            <wp:simplePos x="0" y="0"/>
            <wp:positionH relativeFrom="margin">
              <wp:posOffset>2476500</wp:posOffset>
            </wp:positionH>
            <wp:positionV relativeFrom="paragraph">
              <wp:posOffset>0</wp:posOffset>
            </wp:positionV>
            <wp:extent cx="1085850" cy="1179195"/>
            <wp:effectExtent l="0" t="0" r="0" b="1905"/>
            <wp:wrapThrough wrapText="bothSides">
              <wp:wrapPolygon edited="0">
                <wp:start x="1137" y="0"/>
                <wp:lineTo x="379" y="2094"/>
                <wp:lineTo x="0" y="4536"/>
                <wp:lineTo x="0" y="6281"/>
                <wp:lineTo x="3789" y="11864"/>
                <wp:lineTo x="3032" y="16750"/>
                <wp:lineTo x="3032" y="18145"/>
                <wp:lineTo x="8337" y="20937"/>
                <wp:lineTo x="9474" y="21286"/>
                <wp:lineTo x="11368" y="21286"/>
                <wp:lineTo x="12884" y="20937"/>
                <wp:lineTo x="18568" y="18145"/>
                <wp:lineTo x="18947" y="16401"/>
                <wp:lineTo x="17053" y="11864"/>
                <wp:lineTo x="21221" y="6979"/>
                <wp:lineTo x="21221" y="1396"/>
                <wp:lineTo x="19326" y="698"/>
                <wp:lineTo x="2653" y="0"/>
                <wp:lineTo x="113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8689F" w:rsidRDefault="0068689F" w:rsidP="00686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D1" w:rsidRDefault="00CC4CD1" w:rsidP="00686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4CD1" w:rsidRPr="00CC4CD1" w:rsidRDefault="00CC4CD1" w:rsidP="0068689F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C63370" w:rsidRPr="0068689F" w:rsidRDefault="008C0AE0" w:rsidP="00686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689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ประกาศองค์การบริหารส่วนตำบลบ้านเกาะ</w:t>
      </w:r>
    </w:p>
    <w:p w:rsidR="008C0AE0" w:rsidRPr="0068689F" w:rsidRDefault="008C0AE0" w:rsidP="00CC4CD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689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แบบบัญชีรายการที่ดินและสิ่งปลูกสร้าง (</w:t>
      </w:r>
      <w:proofErr w:type="spellStart"/>
      <w:r w:rsidRPr="0068689F"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Pr="0068689F">
        <w:rPr>
          <w:rFonts w:ascii="TH SarabunIT๙" w:hAnsi="TH SarabunIT๙" w:cs="TH SarabunIT๙" w:hint="cs"/>
          <w:b/>
          <w:bCs/>
          <w:sz w:val="32"/>
          <w:szCs w:val="32"/>
          <w:cs/>
        </w:rPr>
        <w:t>.3)</w:t>
      </w:r>
      <w:r w:rsidR="00CC4C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8689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2564</w:t>
      </w:r>
    </w:p>
    <w:p w:rsidR="008C0AE0" w:rsidRPr="0068689F" w:rsidRDefault="008C0AE0" w:rsidP="006868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68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8C0AE0" w:rsidRDefault="008C0AE0" w:rsidP="00CE7F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30 แห่งพระราชบัญญัติภาษีที่ดินและสิ่งปลูกสร้าง พ.ศ. 2562 ระเบียบกระทรวงมหาดไทย ว่าด้วยการดำเนินการตามพระราชบัญญัติภาษีที่ดินและสิ่งปลูกสร้าง พ.ศ.2562 หมวด 4 ข้อ 23 และประกาศกระทรวงมหาดไทย เรื่อง การดำเนินการตามพระราชบัญญัติภาษีที่ดินและสิ่งปลูกสร้าง พ.ศ.2562 ข้อ 5 เมื่อพนักงานสำรวจได้ดำเนินการสำรวจที่ดินและสิ่งปลูกสร้างภายในเขตองค์กรปกครองส่วนท้องถิ่นแล้ว ให้องค์กรปกครองส่วนท้องถิ่นจัดทำบัญชีรายการที่ดินและสิ่งปลูกสร้าง โดยต้องแสดงประเภท จำนวน ขนาดของที่ดินและสิ่งปลูกสร้าง การใช้ประโยชน์ในที่ดินและสิ่งปลูกสร้าง และรายละเอียดอื่นที่จำเป็นแก่การประเมินภาษี และให้ประกาศบัญชีดังกล่าว  ณ  สำนักงานหรือที่ทำการขององค์กรปกครองส่วนท้องถิ่น หรือสถานที่อื่นตามที่เห็นสมควร  เป็นเวลาไม่น้อยกว่า 30 วัน</w:t>
      </w:r>
    </w:p>
    <w:p w:rsidR="008C0AE0" w:rsidRDefault="008C0AE0" w:rsidP="00CE7F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องค์การบริหารส่วนตำบลบ้านเกาะ  ได้จัดทำแบบบัญชีรายการที่ดินและสิ่งปลูกสร้าง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เสร็จเรียบร้</w:t>
      </w:r>
      <w:r w:rsidR="00CE7F88">
        <w:rPr>
          <w:rFonts w:ascii="TH SarabunIT๙" w:hAnsi="TH SarabunIT๙" w:cs="TH SarabunIT๙" w:hint="cs"/>
          <w:sz w:val="32"/>
          <w:szCs w:val="32"/>
          <w:cs/>
        </w:rPr>
        <w:t>อยแล้ว  จึงขอแจ้งให้เจ้าของหรือผู้ครอบครองตรวจสอบรายการที่ดินและสิ่งปลูกสร้างตามบัญชีแนบท้ายประกาศนี้  หากปรากฏว่าแบบบัญชีรายการที่ดินและสิ่งปลูกสร้าง (</w:t>
      </w:r>
      <w:proofErr w:type="spellStart"/>
      <w:r w:rsidR="00CE7F88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CE7F88">
        <w:rPr>
          <w:rFonts w:ascii="TH SarabunIT๙" w:hAnsi="TH SarabunIT๙" w:cs="TH SarabunIT๙" w:hint="cs"/>
          <w:sz w:val="32"/>
          <w:szCs w:val="32"/>
          <w:cs/>
        </w:rPr>
        <w:t>.3)  ที่องค์การบริหารส่วนตำบลบ้านเกาะ จัดทำขึ้นไม่ถูกต้องตามความเป็นจริง  ขอให้เจ้าของหรือผู้ครอบครอง ยื่นคำร้องต่อผู้บริหารท้องถิ่นเพื่อขอแก้ไขแบบบัญชีรายการที่ดินและสิ่งปลูกสร้าง (</w:t>
      </w:r>
      <w:proofErr w:type="spellStart"/>
      <w:r w:rsidR="00CE7F88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CE7F88">
        <w:rPr>
          <w:rFonts w:ascii="TH SarabunIT๙" w:hAnsi="TH SarabunIT๙" w:cs="TH SarabunIT๙" w:hint="cs"/>
          <w:sz w:val="32"/>
          <w:szCs w:val="32"/>
          <w:cs/>
        </w:rPr>
        <w:t xml:space="preserve">.3) </w:t>
      </w:r>
      <w:r w:rsidR="0068689F">
        <w:rPr>
          <w:rFonts w:ascii="TH SarabunIT๙" w:hAnsi="TH SarabunIT๙" w:cs="TH SarabunIT๙"/>
          <w:sz w:val="32"/>
          <w:szCs w:val="32"/>
        </w:rPr>
        <w:t xml:space="preserve">  </w:t>
      </w:r>
      <w:r w:rsidR="00CE7F88">
        <w:rPr>
          <w:rFonts w:ascii="TH SarabunIT๙" w:hAnsi="TH SarabunIT๙" w:cs="TH SarabunIT๙" w:hint="cs"/>
          <w:sz w:val="32"/>
          <w:szCs w:val="32"/>
          <w:cs/>
        </w:rPr>
        <w:t xml:space="preserve">ภายใน 15 </w:t>
      </w:r>
      <w:r w:rsidR="0068689F">
        <w:rPr>
          <w:rFonts w:ascii="TH SarabunIT๙" w:hAnsi="TH SarabunIT๙" w:cs="TH SarabunIT๙" w:hint="cs"/>
          <w:sz w:val="32"/>
          <w:szCs w:val="32"/>
          <w:cs/>
        </w:rPr>
        <w:t>นับจากวันที่ได้รับแจ้ง</w:t>
      </w:r>
    </w:p>
    <w:p w:rsidR="0068689F" w:rsidRPr="0068689F" w:rsidRDefault="0068689F" w:rsidP="00CE7F88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8689F" w:rsidRDefault="0068689F" w:rsidP="00CE7F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8689F" w:rsidRPr="0068689F" w:rsidRDefault="0068689F" w:rsidP="00CE7F88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68689F" w:rsidRDefault="0068689F" w:rsidP="00CE7F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29  เดือน  มกราคม  พ.ศ. 2564</w:t>
      </w:r>
    </w:p>
    <w:p w:rsidR="0068689F" w:rsidRDefault="0068689F" w:rsidP="00CE7F8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C4CD1" w:rsidRDefault="00CC4CD1" w:rsidP="00CE7F8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8689F" w:rsidRDefault="0068689F" w:rsidP="00CE7F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(นางรัชนี  ใจห้าว)</w:t>
      </w:r>
    </w:p>
    <w:p w:rsidR="0068689F" w:rsidRPr="008C0AE0" w:rsidRDefault="0068689F" w:rsidP="00CE7F88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นายกองค์การบริหารส่วนตำบลบ้านเกาะ</w:t>
      </w:r>
    </w:p>
    <w:sectPr w:rsidR="0068689F" w:rsidRPr="008C0A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0"/>
    <w:rsid w:val="0068689F"/>
    <w:rsid w:val="008C0AE0"/>
    <w:rsid w:val="00B57591"/>
    <w:rsid w:val="00C63370"/>
    <w:rsid w:val="00C940D8"/>
    <w:rsid w:val="00CC4CD1"/>
    <w:rsid w:val="00C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DC7C-4106-49DC-82C4-A75CD31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4C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ATEC</dc:creator>
  <cp:keywords/>
  <dc:description/>
  <cp:lastModifiedBy>ATEC</cp:lastModifiedBy>
  <cp:revision>2</cp:revision>
  <cp:lastPrinted>2021-02-02T02:27:00Z</cp:lastPrinted>
  <dcterms:created xsi:type="dcterms:W3CDTF">2021-02-01T08:15:00Z</dcterms:created>
  <dcterms:modified xsi:type="dcterms:W3CDTF">2021-02-02T02:29:00Z</dcterms:modified>
</cp:coreProperties>
</file>